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50C0475C" w:rsidR="00B454C9" w:rsidRPr="00F96786" w:rsidRDefault="00B454C9" w:rsidP="00B454C9">
      <w:pPr>
        <w:pStyle w:val="ConsPlusNormal"/>
        <w:jc w:val="center"/>
      </w:pPr>
      <w:r>
        <w:t xml:space="preserve">по состоянию на </w:t>
      </w:r>
      <w:r w:rsidR="007B7E7D">
        <w:rPr>
          <w:lang w:val="en-US"/>
        </w:rPr>
        <w:t>30</w:t>
      </w:r>
      <w:r>
        <w:t>.</w:t>
      </w:r>
      <w:r w:rsidR="004644D8" w:rsidRPr="004644D8">
        <w:t>1</w:t>
      </w:r>
      <w:r w:rsidR="00100F4A" w:rsidRPr="00C624BF">
        <w:t>2</w:t>
      </w:r>
      <w:r w:rsidR="00315537" w:rsidRPr="00CD5615">
        <w:t>.</w:t>
      </w:r>
      <w:r>
        <w:t>202</w:t>
      </w:r>
      <w:r w:rsidR="00E03DE5">
        <w:t>2</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576A718F"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B01428">
              <w:t>7</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4F7619C4" w:rsidR="00B454C9" w:rsidRPr="00DD3F3D" w:rsidRDefault="009E59D2" w:rsidP="00D03A71">
            <w:pPr>
              <w:pStyle w:val="ConsPlusNormal"/>
              <w:jc w:val="center"/>
            </w:pPr>
            <w:r>
              <w:t>1</w:t>
            </w:r>
            <w:r w:rsidR="00CF5A56">
              <w:rPr>
                <w:lang w:val="en-US"/>
              </w:rPr>
              <w:t>3</w:t>
            </w:r>
            <w:r w:rsidR="00B454C9">
              <w:t>,</w:t>
            </w:r>
            <w:r w:rsidR="00CF5A56">
              <w:rPr>
                <w:lang w:val="en-US"/>
              </w:rPr>
              <w:t>1</w:t>
            </w:r>
            <w:r w:rsidR="00C624BF">
              <w:rPr>
                <w:lang w:val="en-US"/>
              </w:rPr>
              <w:t>2</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0856F747" w:rsidR="00B454C9" w:rsidRPr="00C624BF" w:rsidRDefault="009E59D2" w:rsidP="00D03A71">
            <w:pPr>
              <w:pStyle w:val="ConsPlusNormal"/>
              <w:jc w:val="center"/>
              <w:rPr>
                <w:lang w:val="en-US"/>
              </w:rPr>
            </w:pPr>
            <w:r>
              <w:lastRenderedPageBreak/>
              <w:t>1</w:t>
            </w:r>
            <w:r w:rsidR="00CF5A56">
              <w:rPr>
                <w:lang w:val="en-US"/>
              </w:rPr>
              <w:t>2,</w:t>
            </w:r>
            <w:r w:rsidR="00C624BF">
              <w:rPr>
                <w:lang w:val="en-US"/>
              </w:rPr>
              <w:t>19</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717545E0" w:rsidR="00B454C9" w:rsidRPr="00BD1AD3" w:rsidRDefault="009E59D2" w:rsidP="00D03A71">
            <w:pPr>
              <w:pStyle w:val="ConsPlusNormal"/>
              <w:jc w:val="center"/>
              <w:rPr>
                <w:lang w:val="en-US"/>
              </w:rPr>
            </w:pPr>
            <w:r>
              <w:t>1</w:t>
            </w:r>
            <w:r w:rsidR="00CF5A56">
              <w:rPr>
                <w:lang w:val="en-US"/>
              </w:rPr>
              <w:t>1</w:t>
            </w:r>
            <w:r w:rsidR="00B454C9">
              <w:t>,</w:t>
            </w:r>
            <w:r w:rsidR="00BD1AD3">
              <w:rPr>
                <w:lang w:val="en-US"/>
              </w:rPr>
              <w:t>2</w:t>
            </w:r>
            <w:r w:rsidR="00C624BF">
              <w:rPr>
                <w:lang w:val="en-US"/>
              </w:rPr>
              <w:t>8</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07F12104" w:rsidR="00B454C9" w:rsidRPr="00BD1AD3" w:rsidRDefault="00CF5A56" w:rsidP="009E59D2">
            <w:pPr>
              <w:pStyle w:val="ConsPlusNormal"/>
              <w:jc w:val="center"/>
              <w:rPr>
                <w:lang w:val="en-US"/>
              </w:rPr>
            </w:pPr>
            <w:r>
              <w:rPr>
                <w:lang w:val="en-US"/>
              </w:rPr>
              <w:t>10</w:t>
            </w:r>
            <w:r w:rsidR="00B454C9">
              <w:t>,</w:t>
            </w:r>
            <w:r>
              <w:rPr>
                <w:lang w:val="en-US"/>
              </w:rPr>
              <w:t>4</w:t>
            </w:r>
            <w:r w:rsidR="00C624BF">
              <w:rPr>
                <w:lang w:val="en-US"/>
              </w:rPr>
              <w:t>5</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344A7D4E" w:rsidR="00B454C9" w:rsidRPr="007B7AD8" w:rsidRDefault="009E59D2" w:rsidP="00D03A71">
            <w:pPr>
              <w:pStyle w:val="ConsPlusNormal"/>
              <w:jc w:val="center"/>
              <w:rPr>
                <w:lang w:val="en-US"/>
              </w:rPr>
            </w:pPr>
            <w:r>
              <w:t>9</w:t>
            </w:r>
            <w:r w:rsidR="00B454C9">
              <w:t>,</w:t>
            </w:r>
            <w:r w:rsidR="00976F41">
              <w:rPr>
                <w:lang w:val="en-US"/>
              </w:rPr>
              <w:t>6</w:t>
            </w:r>
            <w:r w:rsidR="00BD1AD3">
              <w:rPr>
                <w:lang w:val="en-US"/>
              </w:rPr>
              <w:t>4</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3F4FAFDF" w:rsidR="00CA07C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4F3B76">
              <w:t>3</w:t>
            </w:r>
            <w:r w:rsidR="007B7E7D">
              <w:rPr>
                <w:lang w:val="en-US"/>
              </w:rPr>
              <w:t>0</w:t>
            </w:r>
            <w:bookmarkStart w:id="0" w:name="_GoBack"/>
            <w:bookmarkEnd w:id="0"/>
            <w:r>
              <w:t>.</w:t>
            </w:r>
            <w:r w:rsidR="004644D8" w:rsidRPr="004644D8">
              <w:t>1</w:t>
            </w:r>
            <w:r w:rsidR="00AA1E41" w:rsidRPr="00EA0E88">
              <w:t>2</w:t>
            </w:r>
            <w:r>
              <w:t>.202</w:t>
            </w:r>
            <w:r w:rsidR="00EA4188">
              <w:t>2</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77777777" w:rsidR="00966032" w:rsidRDefault="00B77274" w:rsidP="00922582">
            <w:pPr>
              <w:pStyle w:val="ConsPlusNormal"/>
              <w:jc w:val="center"/>
            </w:pPr>
            <w:r>
              <w:rPr>
                <w:noProof/>
              </w:rPr>
              <w:drawing>
                <wp:inline distT="0" distB="0" distL="0" distR="0" wp14:anchorId="23A70547" wp14:editId="59824125">
                  <wp:extent cx="2421246" cy="1647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2772" cy="1655669"/>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2521AF66" w:rsidR="00966032" w:rsidRPr="0041277B" w:rsidRDefault="003B0FE1" w:rsidP="00FE1F39">
            <w:pPr>
              <w:pStyle w:val="ConsPlusNormal"/>
              <w:jc w:val="center"/>
            </w:pPr>
            <w:r>
              <w:rPr>
                <w:lang w:val="en-US"/>
              </w:rPr>
              <w:t>-</w:t>
            </w:r>
            <w:r w:rsidR="00D27E15">
              <w:t>0</w:t>
            </w:r>
            <w:r w:rsidR="00966032">
              <w:rPr>
                <w:lang w:val="en-US"/>
              </w:rPr>
              <w:t>,</w:t>
            </w:r>
            <w:r w:rsidR="00EA0E88">
              <w:rPr>
                <w:lang w:val="en-US"/>
              </w:rPr>
              <w:t>19</w:t>
            </w:r>
          </w:p>
        </w:tc>
        <w:tc>
          <w:tcPr>
            <w:tcW w:w="992" w:type="dxa"/>
          </w:tcPr>
          <w:p w14:paraId="70048C4D" w14:textId="3531A208" w:rsidR="00966032" w:rsidRPr="003255CC" w:rsidRDefault="00055DF0" w:rsidP="00FE1F39">
            <w:pPr>
              <w:pStyle w:val="ConsPlusNormal"/>
              <w:jc w:val="center"/>
              <w:rPr>
                <w:lang w:val="en-US"/>
              </w:rPr>
            </w:pPr>
            <w:r>
              <w:rPr>
                <w:lang w:val="en-US"/>
              </w:rPr>
              <w:t>-</w:t>
            </w:r>
            <w:r w:rsidR="00BF4678">
              <w:t>0</w:t>
            </w:r>
            <w:r w:rsidR="00966032">
              <w:t>,</w:t>
            </w:r>
            <w:r w:rsidR="008315F2">
              <w:rPr>
                <w:lang w:val="en-US"/>
              </w:rPr>
              <w:t>9</w:t>
            </w:r>
            <w:r w:rsidR="009E598C">
              <w:rPr>
                <w:lang w:val="en-US"/>
              </w:rPr>
              <w:t>7</w:t>
            </w:r>
          </w:p>
        </w:tc>
        <w:tc>
          <w:tcPr>
            <w:tcW w:w="992" w:type="dxa"/>
            <w:vMerge/>
            <w:tcBorders>
              <w:right w:val="nil"/>
            </w:tcBorders>
          </w:tcPr>
          <w:p w14:paraId="79876B31" w14:textId="77777777" w:rsidR="00966032" w:rsidRDefault="00966032" w:rsidP="00922582"/>
        </w:tc>
      </w:tr>
      <w:tr w:rsidR="00966032"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66032" w:rsidRDefault="00966032" w:rsidP="00922582"/>
        </w:tc>
        <w:tc>
          <w:tcPr>
            <w:tcW w:w="1399" w:type="dxa"/>
            <w:gridSpan w:val="2"/>
          </w:tcPr>
          <w:p w14:paraId="0A4513B8" w14:textId="77777777" w:rsidR="00966032" w:rsidRDefault="00966032" w:rsidP="00922582">
            <w:pPr>
              <w:pStyle w:val="ConsPlusNormal"/>
              <w:ind w:left="283"/>
            </w:pPr>
            <w:r>
              <w:t>3 месяца</w:t>
            </w:r>
          </w:p>
        </w:tc>
        <w:tc>
          <w:tcPr>
            <w:tcW w:w="1418" w:type="dxa"/>
            <w:gridSpan w:val="3"/>
          </w:tcPr>
          <w:p w14:paraId="17123C75" w14:textId="37B44864" w:rsidR="00966032" w:rsidRPr="003255CC" w:rsidRDefault="003B0FE1" w:rsidP="00FE1F39">
            <w:pPr>
              <w:pStyle w:val="ConsPlusNormal"/>
              <w:jc w:val="center"/>
              <w:rPr>
                <w:lang w:val="en-US"/>
              </w:rPr>
            </w:pPr>
            <w:r>
              <w:rPr>
                <w:lang w:val="en-US"/>
              </w:rPr>
              <w:t>-</w:t>
            </w:r>
            <w:r w:rsidR="00D60E08">
              <w:rPr>
                <w:lang w:val="en-US"/>
              </w:rPr>
              <w:t>0</w:t>
            </w:r>
            <w:r w:rsidR="00B65FDE">
              <w:t>,</w:t>
            </w:r>
            <w:r w:rsidR="003255CC">
              <w:rPr>
                <w:lang w:val="en-US"/>
              </w:rPr>
              <w:t>4</w:t>
            </w:r>
            <w:r w:rsidR="00EA0E88">
              <w:rPr>
                <w:lang w:val="en-US"/>
              </w:rPr>
              <w:t>0</w:t>
            </w:r>
          </w:p>
        </w:tc>
        <w:tc>
          <w:tcPr>
            <w:tcW w:w="992" w:type="dxa"/>
          </w:tcPr>
          <w:p w14:paraId="31A61A57" w14:textId="03A6BE42" w:rsidR="00966032" w:rsidRPr="008315F2" w:rsidRDefault="003255CC" w:rsidP="00FE1F39">
            <w:pPr>
              <w:pStyle w:val="ConsPlusNormal"/>
              <w:jc w:val="center"/>
              <w:rPr>
                <w:lang w:val="en-US"/>
              </w:rPr>
            </w:pPr>
            <w:r>
              <w:rPr>
                <w:lang w:val="en-US"/>
              </w:rPr>
              <w:t>-</w:t>
            </w:r>
            <w:r w:rsidR="009E598C">
              <w:rPr>
                <w:lang w:val="en-US"/>
              </w:rPr>
              <w:t>1</w:t>
            </w:r>
            <w:r w:rsidR="00966032">
              <w:t>,</w:t>
            </w:r>
            <w:r w:rsidR="008315F2">
              <w:rPr>
                <w:lang w:val="en-US"/>
              </w:rPr>
              <w:t>74</w:t>
            </w:r>
          </w:p>
        </w:tc>
        <w:tc>
          <w:tcPr>
            <w:tcW w:w="992" w:type="dxa"/>
            <w:vMerge/>
            <w:tcBorders>
              <w:right w:val="nil"/>
            </w:tcBorders>
          </w:tcPr>
          <w:p w14:paraId="4C4D3A2C" w14:textId="77777777" w:rsidR="00966032" w:rsidRDefault="00966032" w:rsidP="00922582"/>
        </w:tc>
      </w:tr>
      <w:tr w:rsidR="00966032"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66032" w:rsidRDefault="00966032" w:rsidP="00922582"/>
        </w:tc>
        <w:tc>
          <w:tcPr>
            <w:tcW w:w="1399" w:type="dxa"/>
            <w:gridSpan w:val="2"/>
          </w:tcPr>
          <w:p w14:paraId="52E4ED05" w14:textId="77777777" w:rsidR="00966032" w:rsidRDefault="00966032" w:rsidP="00922582">
            <w:pPr>
              <w:pStyle w:val="ConsPlusNormal"/>
              <w:ind w:left="283"/>
            </w:pPr>
            <w:r>
              <w:t>6 месяцев</w:t>
            </w:r>
          </w:p>
        </w:tc>
        <w:tc>
          <w:tcPr>
            <w:tcW w:w="1418" w:type="dxa"/>
            <w:gridSpan w:val="3"/>
          </w:tcPr>
          <w:p w14:paraId="3365B474" w14:textId="2235B9FA" w:rsidR="00966032" w:rsidRPr="003B0FE1" w:rsidRDefault="003255CC" w:rsidP="00FE1F39">
            <w:pPr>
              <w:pStyle w:val="ConsPlusNormal"/>
              <w:jc w:val="center"/>
              <w:rPr>
                <w:lang w:val="en-US"/>
              </w:rPr>
            </w:pPr>
            <w:r>
              <w:rPr>
                <w:lang w:val="en-US"/>
              </w:rPr>
              <w:t>-0,</w:t>
            </w:r>
            <w:r w:rsidR="00E4473D">
              <w:rPr>
                <w:lang w:val="en-US"/>
              </w:rPr>
              <w:t>5</w:t>
            </w:r>
            <w:r w:rsidR="00EA0E88">
              <w:rPr>
                <w:lang w:val="en-US"/>
              </w:rPr>
              <w:t>1</w:t>
            </w:r>
          </w:p>
        </w:tc>
        <w:tc>
          <w:tcPr>
            <w:tcW w:w="992" w:type="dxa"/>
          </w:tcPr>
          <w:p w14:paraId="5FC8A599" w14:textId="736C89A6" w:rsidR="00966032" w:rsidRPr="008315F2" w:rsidRDefault="008315F2" w:rsidP="00FE1F39">
            <w:pPr>
              <w:pStyle w:val="ConsPlusNormal"/>
              <w:jc w:val="center"/>
              <w:rPr>
                <w:lang w:val="en-US"/>
              </w:rPr>
            </w:pPr>
            <w:r>
              <w:rPr>
                <w:lang w:val="en-US"/>
              </w:rPr>
              <w:t>-</w:t>
            </w:r>
            <w:r w:rsidR="003255CC">
              <w:rPr>
                <w:lang w:val="en-US"/>
              </w:rPr>
              <w:t>0</w:t>
            </w:r>
            <w:r w:rsidR="00966032">
              <w:t>,</w:t>
            </w:r>
            <w:r>
              <w:rPr>
                <w:lang w:val="en-US"/>
              </w:rPr>
              <w:t>98</w:t>
            </w:r>
          </w:p>
        </w:tc>
        <w:tc>
          <w:tcPr>
            <w:tcW w:w="992" w:type="dxa"/>
            <w:vMerge/>
            <w:tcBorders>
              <w:right w:val="nil"/>
            </w:tcBorders>
          </w:tcPr>
          <w:p w14:paraId="2F85C828" w14:textId="77777777" w:rsidR="00966032" w:rsidRDefault="00966032" w:rsidP="00922582"/>
        </w:tc>
      </w:tr>
      <w:tr w:rsidR="00966032"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66032" w:rsidRDefault="00966032" w:rsidP="00922582"/>
        </w:tc>
        <w:tc>
          <w:tcPr>
            <w:tcW w:w="1399" w:type="dxa"/>
            <w:gridSpan w:val="2"/>
          </w:tcPr>
          <w:p w14:paraId="017C004B" w14:textId="77777777" w:rsidR="00966032" w:rsidRDefault="00966032" w:rsidP="00922582">
            <w:pPr>
              <w:pStyle w:val="ConsPlusNormal"/>
              <w:ind w:left="283"/>
            </w:pPr>
            <w:r>
              <w:t>1 год</w:t>
            </w:r>
          </w:p>
        </w:tc>
        <w:tc>
          <w:tcPr>
            <w:tcW w:w="1418" w:type="dxa"/>
            <w:gridSpan w:val="3"/>
          </w:tcPr>
          <w:p w14:paraId="0D23FE5D" w14:textId="002D604A" w:rsidR="00966032" w:rsidRPr="001A7B93" w:rsidRDefault="00CD5615" w:rsidP="00FE1F39">
            <w:pPr>
              <w:pStyle w:val="ConsPlusNormal"/>
              <w:jc w:val="center"/>
            </w:pPr>
            <w:r>
              <w:rPr>
                <w:lang w:val="en-US"/>
              </w:rPr>
              <w:t>1</w:t>
            </w:r>
            <w:r w:rsidR="003255CC">
              <w:rPr>
                <w:lang w:val="en-US"/>
              </w:rPr>
              <w:t>5</w:t>
            </w:r>
            <w:r w:rsidR="00966032">
              <w:t>,</w:t>
            </w:r>
            <w:r w:rsidR="00E4473D">
              <w:rPr>
                <w:lang w:val="en-US"/>
              </w:rPr>
              <w:t>1</w:t>
            </w:r>
            <w:r w:rsidR="00EA0E88">
              <w:rPr>
                <w:lang w:val="en-US"/>
              </w:rPr>
              <w:t>1</w:t>
            </w:r>
          </w:p>
        </w:tc>
        <w:tc>
          <w:tcPr>
            <w:tcW w:w="992" w:type="dxa"/>
          </w:tcPr>
          <w:p w14:paraId="38E1E358" w14:textId="0BD06865" w:rsidR="00966032" w:rsidRPr="003255CC" w:rsidRDefault="00F96786" w:rsidP="00FE1F39">
            <w:pPr>
              <w:pStyle w:val="ConsPlusNormal"/>
              <w:jc w:val="center"/>
              <w:rPr>
                <w:lang w:val="en-US"/>
              </w:rPr>
            </w:pPr>
            <w:r>
              <w:rPr>
                <w:lang w:val="en-US"/>
              </w:rPr>
              <w:t>3</w:t>
            </w:r>
            <w:r w:rsidR="00966032">
              <w:t>,</w:t>
            </w:r>
            <w:r>
              <w:rPr>
                <w:lang w:val="en-US"/>
              </w:rPr>
              <w:t>1</w:t>
            </w:r>
            <w:r w:rsidR="008315F2">
              <w:rPr>
                <w:lang w:val="en-US"/>
              </w:rPr>
              <w:t>8</w:t>
            </w:r>
          </w:p>
        </w:tc>
        <w:tc>
          <w:tcPr>
            <w:tcW w:w="992" w:type="dxa"/>
            <w:vMerge/>
            <w:tcBorders>
              <w:right w:val="nil"/>
            </w:tcBorders>
          </w:tcPr>
          <w:p w14:paraId="4CDB76BB" w14:textId="77777777" w:rsidR="00966032" w:rsidRDefault="00966032" w:rsidP="00922582"/>
        </w:tc>
      </w:tr>
      <w:tr w:rsidR="00966032"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66032" w:rsidRDefault="00966032" w:rsidP="00922582"/>
        </w:tc>
        <w:tc>
          <w:tcPr>
            <w:tcW w:w="1399" w:type="dxa"/>
            <w:gridSpan w:val="2"/>
          </w:tcPr>
          <w:p w14:paraId="6D408950" w14:textId="77777777" w:rsidR="00966032" w:rsidRDefault="00966032" w:rsidP="00922582">
            <w:pPr>
              <w:pStyle w:val="ConsPlusNormal"/>
              <w:ind w:left="283"/>
            </w:pPr>
            <w:r>
              <w:t>3 года</w:t>
            </w:r>
          </w:p>
        </w:tc>
        <w:tc>
          <w:tcPr>
            <w:tcW w:w="1418" w:type="dxa"/>
            <w:gridSpan w:val="3"/>
          </w:tcPr>
          <w:p w14:paraId="5FE0C1AA" w14:textId="398471F6" w:rsidR="00966032" w:rsidRPr="00E4473D" w:rsidRDefault="00EA0E88" w:rsidP="00FE1F39">
            <w:pPr>
              <w:pStyle w:val="ConsPlusNormal"/>
              <w:jc w:val="center"/>
              <w:rPr>
                <w:lang w:val="en-US"/>
              </w:rPr>
            </w:pPr>
            <w:r>
              <w:rPr>
                <w:lang w:val="en-US"/>
              </w:rPr>
              <w:t>9</w:t>
            </w:r>
            <w:r w:rsidR="00966032">
              <w:t>,</w:t>
            </w:r>
            <w:r w:rsidR="00E4473D">
              <w:rPr>
                <w:lang w:val="en-US"/>
              </w:rPr>
              <w:t>9</w:t>
            </w:r>
            <w:r>
              <w:rPr>
                <w:lang w:val="en-US"/>
              </w:rPr>
              <w:t>2</w:t>
            </w:r>
          </w:p>
        </w:tc>
        <w:tc>
          <w:tcPr>
            <w:tcW w:w="992" w:type="dxa"/>
          </w:tcPr>
          <w:p w14:paraId="4C727D7C" w14:textId="722D1072" w:rsidR="00966032" w:rsidRPr="003B0FE1" w:rsidRDefault="00966032" w:rsidP="00FE1F39">
            <w:pPr>
              <w:pStyle w:val="ConsPlusNormal"/>
              <w:jc w:val="center"/>
              <w:rPr>
                <w:lang w:val="en-US"/>
              </w:rPr>
            </w:pPr>
            <w:r>
              <w:rPr>
                <w:lang w:val="en-US"/>
              </w:rPr>
              <w:t>-</w:t>
            </w:r>
            <w:r w:rsidR="0041277B">
              <w:t>1</w:t>
            </w:r>
            <w:r w:rsidR="008315F2">
              <w:rPr>
                <w:lang w:val="en-US"/>
              </w:rPr>
              <w:t>7</w:t>
            </w:r>
            <w:r w:rsidR="003255CC">
              <w:rPr>
                <w:lang w:val="en-US"/>
              </w:rPr>
              <w:t>,</w:t>
            </w:r>
            <w:r w:rsidR="008315F2">
              <w:rPr>
                <w:lang w:val="en-US"/>
              </w:rPr>
              <w:t>35</w:t>
            </w:r>
          </w:p>
        </w:tc>
        <w:tc>
          <w:tcPr>
            <w:tcW w:w="992" w:type="dxa"/>
            <w:vMerge/>
            <w:tcBorders>
              <w:right w:val="nil"/>
            </w:tcBorders>
          </w:tcPr>
          <w:p w14:paraId="5F44D902" w14:textId="77777777" w:rsidR="00966032" w:rsidRDefault="00966032" w:rsidP="00922582"/>
        </w:tc>
      </w:tr>
      <w:tr w:rsidR="00966032"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66032" w:rsidRDefault="00966032" w:rsidP="00922582"/>
        </w:tc>
        <w:tc>
          <w:tcPr>
            <w:tcW w:w="1399" w:type="dxa"/>
            <w:gridSpan w:val="2"/>
          </w:tcPr>
          <w:p w14:paraId="40C07E13" w14:textId="77777777" w:rsidR="00966032" w:rsidRDefault="00966032" w:rsidP="00922582">
            <w:pPr>
              <w:pStyle w:val="ConsPlusNormal"/>
              <w:ind w:left="283"/>
            </w:pPr>
            <w:r>
              <w:t>5 лет</w:t>
            </w:r>
          </w:p>
        </w:tc>
        <w:tc>
          <w:tcPr>
            <w:tcW w:w="1418" w:type="dxa"/>
            <w:gridSpan w:val="3"/>
          </w:tcPr>
          <w:p w14:paraId="33B182A2" w14:textId="68E24A9D" w:rsidR="00966032" w:rsidRPr="00EA0E88" w:rsidRDefault="0035626C" w:rsidP="00FE1F39">
            <w:pPr>
              <w:pStyle w:val="ConsPlusNormal"/>
              <w:jc w:val="center"/>
              <w:rPr>
                <w:lang w:val="en-US"/>
              </w:rPr>
            </w:pPr>
            <w:r>
              <w:t>3</w:t>
            </w:r>
            <w:r w:rsidR="00966032">
              <w:t>,</w:t>
            </w:r>
            <w:r w:rsidR="00EA0E88">
              <w:rPr>
                <w:lang w:val="en-US"/>
              </w:rPr>
              <w:t>31</w:t>
            </w:r>
          </w:p>
        </w:tc>
        <w:tc>
          <w:tcPr>
            <w:tcW w:w="992" w:type="dxa"/>
          </w:tcPr>
          <w:p w14:paraId="3BED51A0" w14:textId="6DB37226" w:rsidR="00966032" w:rsidRPr="008315F2" w:rsidRDefault="00966032" w:rsidP="00FE1F39">
            <w:pPr>
              <w:pStyle w:val="ConsPlusNormal"/>
              <w:jc w:val="center"/>
              <w:rPr>
                <w:lang w:val="en-US"/>
              </w:rPr>
            </w:pPr>
            <w:r>
              <w:t>-</w:t>
            </w:r>
            <w:r w:rsidR="008315F2">
              <w:rPr>
                <w:lang w:val="en-US"/>
              </w:rPr>
              <w:t>33</w:t>
            </w:r>
            <w:r>
              <w:t>,</w:t>
            </w:r>
            <w:r w:rsidR="008315F2">
              <w:rPr>
                <w:lang w:val="en-US"/>
              </w:rPr>
              <w:t>44</w:t>
            </w:r>
          </w:p>
        </w:tc>
        <w:tc>
          <w:tcPr>
            <w:tcW w:w="992" w:type="dxa"/>
            <w:vMerge/>
            <w:tcBorders>
              <w:bottom w:val="nil"/>
              <w:right w:val="nil"/>
            </w:tcBorders>
          </w:tcPr>
          <w:p w14:paraId="1A6139A0" w14:textId="77777777" w:rsidR="00966032" w:rsidRDefault="00966032" w:rsidP="00922582"/>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4F4D1E0C"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EA0E88" w:rsidRPr="00EA0E88">
              <w:t>28</w:t>
            </w:r>
            <w:r w:rsidR="00FD3FDA">
              <w:t>,</w:t>
            </w:r>
            <w:r w:rsidR="00EA0E88" w:rsidRPr="00EA0E88">
              <w:t>6</w:t>
            </w:r>
            <w:r w:rsidR="00AF19FC" w:rsidRPr="00E4473D">
              <w:t>3</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1C02025E" w:rsidR="00240C91" w:rsidRDefault="00240C91" w:rsidP="00FD3FDA">
            <w:pPr>
              <w:pStyle w:val="ConsPlusNormal"/>
            </w:pPr>
            <w:r>
              <w:t xml:space="preserve">2. Стоимость чистых активов паевого инвестиционного фонда </w:t>
            </w:r>
            <w:r w:rsidRPr="00E42AB4">
              <w:t>1</w:t>
            </w:r>
            <w:r w:rsidR="00CD5615" w:rsidRPr="00CD5615">
              <w:t>6</w:t>
            </w:r>
            <w:r w:rsidR="00EA0E88" w:rsidRPr="00EA0E88">
              <w:t>5</w:t>
            </w:r>
            <w:r w:rsidR="00EA4188">
              <w:t> </w:t>
            </w:r>
            <w:r w:rsidR="00EA0E88" w:rsidRPr="00EA0E88">
              <w:t>726</w:t>
            </w:r>
            <w:r w:rsidR="00EA4188">
              <w:t xml:space="preserve"> </w:t>
            </w:r>
            <w:r w:rsidR="00EA0E88" w:rsidRPr="00EA0E88">
              <w:t>156</w:t>
            </w:r>
            <w:r w:rsidR="00F10F92">
              <w:t>,</w:t>
            </w:r>
            <w:r w:rsidR="00EA0E88" w:rsidRPr="00EA0E88">
              <w:t>81</w:t>
            </w:r>
            <w:r w:rsidRPr="00E42AB4">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31AEB"/>
    <w:rsid w:val="00055DF0"/>
    <w:rsid w:val="000C02B5"/>
    <w:rsid w:val="000C613C"/>
    <w:rsid w:val="000D508E"/>
    <w:rsid w:val="000D570B"/>
    <w:rsid w:val="000F6CF6"/>
    <w:rsid w:val="00100F4A"/>
    <w:rsid w:val="00101956"/>
    <w:rsid w:val="00187432"/>
    <w:rsid w:val="001A7B93"/>
    <w:rsid w:val="001C2049"/>
    <w:rsid w:val="00200375"/>
    <w:rsid w:val="00213593"/>
    <w:rsid w:val="00216888"/>
    <w:rsid w:val="00240C91"/>
    <w:rsid w:val="0025216D"/>
    <w:rsid w:val="00271E8D"/>
    <w:rsid w:val="002C672F"/>
    <w:rsid w:val="00315537"/>
    <w:rsid w:val="003255CC"/>
    <w:rsid w:val="00342E46"/>
    <w:rsid w:val="0035626C"/>
    <w:rsid w:val="0038033F"/>
    <w:rsid w:val="003B0FE1"/>
    <w:rsid w:val="003D78BF"/>
    <w:rsid w:val="003F75BC"/>
    <w:rsid w:val="0041277B"/>
    <w:rsid w:val="00414ABC"/>
    <w:rsid w:val="004258EA"/>
    <w:rsid w:val="004644D8"/>
    <w:rsid w:val="004D3F14"/>
    <w:rsid w:val="004F3B76"/>
    <w:rsid w:val="0050400F"/>
    <w:rsid w:val="00514C6A"/>
    <w:rsid w:val="0053274C"/>
    <w:rsid w:val="005339EB"/>
    <w:rsid w:val="005A4854"/>
    <w:rsid w:val="005B2CA0"/>
    <w:rsid w:val="005B3238"/>
    <w:rsid w:val="005B4F1B"/>
    <w:rsid w:val="006467D7"/>
    <w:rsid w:val="00665E79"/>
    <w:rsid w:val="0067148D"/>
    <w:rsid w:val="00682C96"/>
    <w:rsid w:val="006D6179"/>
    <w:rsid w:val="006E4B93"/>
    <w:rsid w:val="00715960"/>
    <w:rsid w:val="007634BE"/>
    <w:rsid w:val="007645BC"/>
    <w:rsid w:val="00784D39"/>
    <w:rsid w:val="007B7AD8"/>
    <w:rsid w:val="007B7E7D"/>
    <w:rsid w:val="008315F2"/>
    <w:rsid w:val="00863CDD"/>
    <w:rsid w:val="00874AC7"/>
    <w:rsid w:val="008D618F"/>
    <w:rsid w:val="00916D76"/>
    <w:rsid w:val="0092387D"/>
    <w:rsid w:val="009548E4"/>
    <w:rsid w:val="00955F75"/>
    <w:rsid w:val="00966032"/>
    <w:rsid w:val="00976F41"/>
    <w:rsid w:val="0098797D"/>
    <w:rsid w:val="009A4585"/>
    <w:rsid w:val="009E598C"/>
    <w:rsid w:val="009E59D2"/>
    <w:rsid w:val="00A15D29"/>
    <w:rsid w:val="00A17753"/>
    <w:rsid w:val="00A21E98"/>
    <w:rsid w:val="00A262F0"/>
    <w:rsid w:val="00A36469"/>
    <w:rsid w:val="00A4479B"/>
    <w:rsid w:val="00A47530"/>
    <w:rsid w:val="00A52320"/>
    <w:rsid w:val="00A52B23"/>
    <w:rsid w:val="00A86167"/>
    <w:rsid w:val="00AA1E41"/>
    <w:rsid w:val="00AC1134"/>
    <w:rsid w:val="00AE110B"/>
    <w:rsid w:val="00AF19FC"/>
    <w:rsid w:val="00B01428"/>
    <w:rsid w:val="00B113D8"/>
    <w:rsid w:val="00B37C6C"/>
    <w:rsid w:val="00B37D8D"/>
    <w:rsid w:val="00B454C9"/>
    <w:rsid w:val="00B63FA9"/>
    <w:rsid w:val="00B65FDE"/>
    <w:rsid w:val="00B77274"/>
    <w:rsid w:val="00B84C76"/>
    <w:rsid w:val="00B8511E"/>
    <w:rsid w:val="00BD1AD3"/>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B74B2"/>
    <w:rsid w:val="00DD3F3D"/>
    <w:rsid w:val="00E03DE5"/>
    <w:rsid w:val="00E1207F"/>
    <w:rsid w:val="00E15BCB"/>
    <w:rsid w:val="00E41B82"/>
    <w:rsid w:val="00E42AB4"/>
    <w:rsid w:val="00E4473D"/>
    <w:rsid w:val="00EA0E88"/>
    <w:rsid w:val="00EA4188"/>
    <w:rsid w:val="00EC61C7"/>
    <w:rsid w:val="00ED296F"/>
    <w:rsid w:val="00F10F92"/>
    <w:rsid w:val="00F46CCF"/>
    <w:rsid w:val="00F56B0C"/>
    <w:rsid w:val="00F96786"/>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4294963841</TotalTime>
  <Pages>4</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6480</cp:lastModifiedBy>
  <cp:revision>14</cp:revision>
  <dcterms:created xsi:type="dcterms:W3CDTF">2022-09-29T08:12:00Z</dcterms:created>
  <dcterms:modified xsi:type="dcterms:W3CDTF">2023-10-12T09:48:00Z</dcterms:modified>
</cp:coreProperties>
</file>