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FEE069C" w:rsidR="00B454C9" w:rsidRPr="00B2255C" w:rsidRDefault="00B454C9" w:rsidP="00B454C9">
      <w:pPr>
        <w:pStyle w:val="ConsPlusNormal"/>
        <w:jc w:val="center"/>
      </w:pPr>
      <w:r>
        <w:t xml:space="preserve">по состоянию на </w:t>
      </w:r>
      <w:r w:rsidR="00855AC7" w:rsidRPr="00855AC7">
        <w:t>29</w:t>
      </w:r>
      <w:r>
        <w:t>.</w:t>
      </w:r>
      <w:r w:rsidR="00B2255C" w:rsidRPr="00B2255C">
        <w:t>0</w:t>
      </w:r>
      <w:r w:rsidR="005E09E7">
        <w:t>3</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w:t>
            </w:r>
            <w:bookmarkStart w:id="0" w:name="_GoBack"/>
            <w:bookmarkEnd w:id="0"/>
            <w:r>
              <w:t>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88F1A53" w:rsidR="00B454C9" w:rsidRPr="00D71E85" w:rsidRDefault="009E59D2" w:rsidP="00D03A71">
            <w:pPr>
              <w:pStyle w:val="ConsPlusNormal"/>
              <w:jc w:val="center"/>
            </w:pPr>
            <w:r>
              <w:t>1</w:t>
            </w:r>
            <w:r w:rsidR="00CF5A56">
              <w:rPr>
                <w:lang w:val="en-US"/>
              </w:rPr>
              <w:t>3</w:t>
            </w:r>
            <w:r w:rsidR="00B454C9">
              <w:t>,</w:t>
            </w:r>
            <w:r w:rsidR="005E09E7">
              <w:t>11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785FF3" w:rsidR="00B454C9" w:rsidRPr="005E09E7" w:rsidRDefault="009E59D2" w:rsidP="00D03A71">
            <w:pPr>
              <w:pStyle w:val="ConsPlusNormal"/>
              <w:jc w:val="center"/>
            </w:pPr>
            <w:r>
              <w:lastRenderedPageBreak/>
              <w:t>1</w:t>
            </w:r>
            <w:r w:rsidR="00CF5A56">
              <w:rPr>
                <w:lang w:val="en-US"/>
              </w:rPr>
              <w:t>2,</w:t>
            </w:r>
            <w:r w:rsidR="00B80F30">
              <w:rPr>
                <w:lang w:val="en-US"/>
              </w:rPr>
              <w:t>1</w:t>
            </w:r>
            <w:r w:rsidR="005E09E7">
              <w:t>8</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58A000B" w:rsidR="00B454C9" w:rsidRPr="00E75005" w:rsidRDefault="009E59D2" w:rsidP="00D03A71">
            <w:pPr>
              <w:pStyle w:val="ConsPlusNormal"/>
              <w:jc w:val="center"/>
              <w:rPr>
                <w:lang w:val="en-US"/>
              </w:rPr>
            </w:pPr>
            <w:r>
              <w:t>1</w:t>
            </w:r>
            <w:r w:rsidR="00CF5A56">
              <w:rPr>
                <w:lang w:val="en-US"/>
              </w:rPr>
              <w:t>1</w:t>
            </w:r>
            <w:r w:rsidR="00B454C9">
              <w:t>,</w:t>
            </w:r>
            <w:r w:rsidR="00D71E85">
              <w:t>2</w:t>
            </w:r>
            <w:r w:rsidR="005E09E7">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D833601" w:rsidR="00B454C9" w:rsidRPr="00E75005" w:rsidRDefault="00CF5A56" w:rsidP="009E59D2">
            <w:pPr>
              <w:pStyle w:val="ConsPlusNormal"/>
              <w:jc w:val="center"/>
              <w:rPr>
                <w:lang w:val="en-US"/>
              </w:rPr>
            </w:pPr>
            <w:r>
              <w:rPr>
                <w:lang w:val="en-US"/>
              </w:rPr>
              <w:t>10</w:t>
            </w:r>
            <w:r w:rsidR="00B454C9">
              <w:t>,</w:t>
            </w:r>
            <w:r w:rsidR="00D71E85">
              <w:t>4</w:t>
            </w:r>
            <w:r w:rsidR="005E09E7">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6097488D" w:rsidR="00B454C9" w:rsidRPr="00E75005" w:rsidRDefault="009E59D2" w:rsidP="00D03A71">
            <w:pPr>
              <w:pStyle w:val="ConsPlusNormal"/>
              <w:jc w:val="center"/>
              <w:rPr>
                <w:lang w:val="en-US"/>
              </w:rPr>
            </w:pPr>
            <w:r>
              <w:t>9</w:t>
            </w:r>
            <w:r w:rsidR="00B454C9">
              <w:t>,</w:t>
            </w:r>
            <w:r w:rsidR="005E09E7">
              <w:t>63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22A0DD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29</w:t>
            </w:r>
            <w:r>
              <w:t>.</w:t>
            </w:r>
            <w:r w:rsidR="00B2255C" w:rsidRPr="00B2255C">
              <w:t>0</w:t>
            </w:r>
            <w:r w:rsidR="005E09E7">
              <w:t>3</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42FB24A" w:rsidR="00966032" w:rsidRPr="00EB4289" w:rsidRDefault="005E09E7" w:rsidP="00FE1F39">
            <w:pPr>
              <w:pStyle w:val="ConsPlusNormal"/>
              <w:jc w:val="center"/>
              <w:rPr>
                <w:lang w:val="en-US"/>
              </w:rPr>
            </w:pPr>
            <w:r>
              <w:t>2</w:t>
            </w:r>
            <w:r w:rsidR="00966032">
              <w:rPr>
                <w:lang w:val="en-US"/>
              </w:rPr>
              <w:t>,</w:t>
            </w:r>
            <w:r>
              <w:t>4</w:t>
            </w:r>
            <w:r w:rsidR="007258DA">
              <w:rPr>
                <w:lang w:val="en-US"/>
              </w:rPr>
              <w:t>0</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4149B2C3" w:rsidR="00B56617" w:rsidRPr="0008048E" w:rsidRDefault="005E09E7" w:rsidP="00B56617">
            <w:pPr>
              <w:pStyle w:val="ConsPlusNormal"/>
              <w:jc w:val="center"/>
              <w:rPr>
                <w:lang w:val="en-US"/>
              </w:rPr>
            </w:pPr>
            <w:r>
              <w:t>2</w:t>
            </w:r>
            <w:r w:rsidR="00B56617">
              <w:t>,</w:t>
            </w:r>
            <w:r>
              <w:t>85</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35662F34" w:rsidR="002405AF" w:rsidRPr="00EB4289" w:rsidRDefault="005E09E7" w:rsidP="002405AF">
            <w:pPr>
              <w:pStyle w:val="ConsPlusNormal"/>
              <w:jc w:val="center"/>
              <w:rPr>
                <w:lang w:val="en-US"/>
              </w:rPr>
            </w:pPr>
            <w:r>
              <w:t>2</w:t>
            </w:r>
            <w:r w:rsidR="002405AF">
              <w:rPr>
                <w:lang w:val="en-US"/>
              </w:rPr>
              <w:t>,</w:t>
            </w:r>
            <w:r>
              <w:t>8</w:t>
            </w:r>
            <w:r w:rsidR="007258DA">
              <w:rPr>
                <w:lang w:val="en-US"/>
              </w:rPr>
              <w:t>0</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0F76725E" w:rsidR="002405AF" w:rsidRPr="005E09E7" w:rsidRDefault="005E09E7" w:rsidP="002405AF">
            <w:pPr>
              <w:pStyle w:val="ConsPlusNormal"/>
              <w:jc w:val="center"/>
            </w:pPr>
            <w:r>
              <w:t>3</w:t>
            </w:r>
            <w:r w:rsidR="002405AF">
              <w:t>,</w:t>
            </w:r>
            <w:r w:rsidR="007258DA">
              <w:rPr>
                <w:lang w:val="en-US"/>
              </w:rPr>
              <w:t>5</w:t>
            </w:r>
            <w:r>
              <w:t>0</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7F9D5D56" w:rsidR="002405AF" w:rsidRPr="007258DA" w:rsidRDefault="005E09E7" w:rsidP="002405AF">
            <w:pPr>
              <w:pStyle w:val="ConsPlusNormal"/>
              <w:jc w:val="center"/>
              <w:rPr>
                <w:lang w:val="en-US"/>
              </w:rPr>
            </w:pPr>
            <w:r>
              <w:t>22</w:t>
            </w:r>
            <w:r w:rsidR="002405AF">
              <w:t>,</w:t>
            </w:r>
            <w:r w:rsidR="00122C15">
              <w:t>0</w:t>
            </w:r>
            <w:r w:rsidR="007258DA">
              <w:rPr>
                <w:lang w:val="en-US"/>
              </w:rPr>
              <w:t>5</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12B10A69" w:rsidR="002405AF" w:rsidRPr="007258DA" w:rsidRDefault="002405AF" w:rsidP="002405AF">
            <w:pPr>
              <w:pStyle w:val="ConsPlusNormal"/>
              <w:jc w:val="center"/>
              <w:rPr>
                <w:lang w:val="en-US"/>
              </w:rPr>
            </w:pPr>
            <w:r>
              <w:t>1</w:t>
            </w:r>
            <w:r w:rsidR="005E09E7">
              <w:t>5</w:t>
            </w:r>
            <w:r>
              <w:t>,</w:t>
            </w:r>
            <w:r w:rsidR="005E09E7">
              <w:t>71</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1D09481"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122C15">
              <w:t>6</w:t>
            </w:r>
            <w:r w:rsidR="00FD3FDA">
              <w:t>,</w:t>
            </w:r>
            <w:r w:rsidR="00855AC7" w:rsidRPr="007258DA">
              <w:t>9</w:t>
            </w:r>
            <w:r w:rsidR="005E09E7">
              <w:t>6</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B63EEFE"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855AC7" w:rsidRPr="00855AC7">
              <w:t>3</w:t>
            </w:r>
            <w:r w:rsidR="005E09E7">
              <w:t>91</w:t>
            </w:r>
            <w:r w:rsidR="00122C15">
              <w:t xml:space="preserve"> </w:t>
            </w:r>
            <w:r w:rsidR="005E09E7">
              <w:t>407</w:t>
            </w:r>
            <w:r w:rsidR="00122C15" w:rsidRPr="00122C15">
              <w:t>,</w:t>
            </w:r>
            <w:r w:rsidR="00855AC7" w:rsidRPr="00855AC7">
              <w:t>9</w:t>
            </w:r>
            <w:r w:rsidR="005E09E7">
              <w:t>3</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37</cp:revision>
  <dcterms:created xsi:type="dcterms:W3CDTF">2023-07-10T13:47:00Z</dcterms:created>
  <dcterms:modified xsi:type="dcterms:W3CDTF">2024-04-01T14:54:00Z</dcterms:modified>
</cp:coreProperties>
</file>