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668FBE4B" w:rsidR="00B454C9" w:rsidRPr="0058362D" w:rsidRDefault="00B454C9" w:rsidP="00B454C9">
      <w:pPr>
        <w:pStyle w:val="ConsPlusNormal"/>
        <w:jc w:val="center"/>
      </w:pPr>
      <w:r>
        <w:t xml:space="preserve">по состоянию на </w:t>
      </w:r>
      <w:r w:rsidR="00C439AE" w:rsidRPr="005274C0">
        <w:t>2</w:t>
      </w:r>
      <w:r w:rsidR="00F75E57" w:rsidRPr="00F75E57">
        <w:t>7</w:t>
      </w:r>
      <w:r>
        <w:t>.</w:t>
      </w:r>
      <w:r w:rsidR="00E27C7C">
        <w:t>0</w:t>
      </w:r>
      <w:r w:rsidR="00F75E57" w:rsidRPr="00F75E57">
        <w:t>4</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2EAB78C3"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F75E57">
              <w:rPr>
                <w:lang w:val="en-US"/>
              </w:rPr>
              <w:t>0</w:t>
            </w:r>
            <w:bookmarkStart w:id="0" w:name="_GoBack"/>
            <w:bookmarkEnd w:id="0"/>
            <w:r w:rsidR="00B454C9">
              <w:t xml:space="preserve"> объек</w:t>
            </w:r>
            <w:r w:rsidR="00F45E39">
              <w:t>та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69228143" w:rsidR="00B454C9" w:rsidRPr="006666CD" w:rsidRDefault="00026870" w:rsidP="00C53CE8">
            <w:pPr>
              <w:pStyle w:val="ConsPlusNormal"/>
              <w:jc w:val="center"/>
              <w:rPr>
                <w:lang w:val="en-US"/>
              </w:rPr>
            </w:pPr>
            <w:r>
              <w:rPr>
                <w:lang w:val="en-US"/>
              </w:rPr>
              <w:t>3</w:t>
            </w:r>
            <w:r w:rsidR="005274C0">
              <w:t>3</w:t>
            </w:r>
            <w:r w:rsidR="00B454C9">
              <w:t>,</w:t>
            </w:r>
            <w:r w:rsidR="00F75E57">
              <w:rPr>
                <w:lang w:val="en-US"/>
              </w:rPr>
              <w:t>5</w:t>
            </w:r>
            <w:r w:rsidR="005274C0">
              <w:t>8</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65F00245" w:rsidR="00B454C9" w:rsidRPr="006666CD" w:rsidRDefault="009E59D2" w:rsidP="00C53CE8">
            <w:pPr>
              <w:pStyle w:val="ConsPlusNormal"/>
              <w:jc w:val="center"/>
              <w:rPr>
                <w:lang w:val="en-US"/>
              </w:rPr>
            </w:pPr>
            <w:r>
              <w:lastRenderedPageBreak/>
              <w:t>1</w:t>
            </w:r>
            <w:r w:rsidR="005274C0">
              <w:t>5</w:t>
            </w:r>
            <w:r w:rsidR="00B454C9">
              <w:t>,</w:t>
            </w:r>
            <w:r w:rsidR="00F75E57">
              <w:rPr>
                <w:lang w:val="en-US"/>
              </w:rPr>
              <w:t>40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5EB77B88" w:rsidR="00B454C9" w:rsidRPr="00994CF6" w:rsidRDefault="00AF448D" w:rsidP="00C53CE8">
            <w:pPr>
              <w:pStyle w:val="ConsPlusNormal"/>
              <w:jc w:val="center"/>
            </w:pPr>
            <w:r>
              <w:rPr>
                <w:lang w:val="en-US"/>
              </w:rPr>
              <w:t>9</w:t>
            </w:r>
            <w:r w:rsidR="00B454C9">
              <w:t>,</w:t>
            </w:r>
            <w:r w:rsidR="00F75E57">
              <w:rPr>
                <w:lang w:val="en-US"/>
              </w:rPr>
              <w:t>85</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001969EC" w:rsidR="00B454C9" w:rsidRPr="00F75E57" w:rsidRDefault="00A873AE" w:rsidP="00C53CE8">
            <w:pPr>
              <w:pStyle w:val="ConsPlusNormal"/>
              <w:jc w:val="center"/>
              <w:rPr>
                <w:lang w:val="en-US"/>
              </w:rPr>
            </w:pPr>
            <w:r>
              <w:t>7</w:t>
            </w:r>
            <w:r w:rsidR="00B454C9">
              <w:t>,</w:t>
            </w:r>
            <w:r w:rsidR="005274C0">
              <w:t>9</w:t>
            </w:r>
            <w:r w:rsidR="00F75E57">
              <w:rPr>
                <w:lang w:val="en-US"/>
              </w:rPr>
              <w:t>8</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492BAF6C" w14:textId="77777777" w:rsidR="00F75E57" w:rsidRDefault="00F75E57" w:rsidP="00801E12">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14:paraId="0A663549" w14:textId="3DC43ED2" w:rsidR="00801E12" w:rsidRPr="0000113A" w:rsidRDefault="00F75E57" w:rsidP="00801E12">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14:paraId="0E16E5D3" w14:textId="6E82C060" w:rsidR="00801E12" w:rsidRPr="00F75E57" w:rsidRDefault="00F75E57" w:rsidP="00C53CE8">
            <w:pPr>
              <w:pStyle w:val="ConsPlusNormal"/>
              <w:jc w:val="center"/>
              <w:rPr>
                <w:lang w:val="en-US"/>
              </w:rPr>
            </w:pPr>
            <w:r>
              <w:rPr>
                <w:lang w:val="en-US"/>
              </w:rPr>
              <w:t>4</w:t>
            </w:r>
            <w:r w:rsidR="00801E12">
              <w:t>,</w:t>
            </w:r>
            <w:r w:rsidR="005274C0">
              <w:t>5</w:t>
            </w:r>
            <w:r>
              <w:rPr>
                <w:lang w:val="en-US"/>
              </w:rPr>
              <w:t>4</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4BE49F3E"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C439AE" w:rsidRPr="00C439AE">
              <w:t>2</w:t>
            </w:r>
            <w:r w:rsidR="00F75E57" w:rsidRPr="00F75E57">
              <w:t>7</w:t>
            </w:r>
            <w:r>
              <w:t>.</w:t>
            </w:r>
            <w:r w:rsidR="00E27C7C">
              <w:t>0</w:t>
            </w:r>
            <w:r w:rsidR="00F75E57" w:rsidRPr="00F75E57">
              <w:t>4</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5D507090" w:rsidR="00966032" w:rsidRPr="00F75E57" w:rsidRDefault="00C439AE" w:rsidP="005E535E">
            <w:pPr>
              <w:pStyle w:val="ConsPlusNormal"/>
              <w:jc w:val="center"/>
              <w:rPr>
                <w:lang w:val="en-US"/>
              </w:rPr>
            </w:pPr>
            <w:r>
              <w:rPr>
                <w:lang w:val="en-US"/>
              </w:rPr>
              <w:t>-</w:t>
            </w:r>
            <w:r w:rsidR="00F75E57">
              <w:rPr>
                <w:lang w:val="en-US"/>
              </w:rPr>
              <w:t>0</w:t>
            </w:r>
            <w:r w:rsidR="00CB7B58">
              <w:rPr>
                <w:lang w:val="en-US"/>
              </w:rPr>
              <w:t>,</w:t>
            </w:r>
            <w:r w:rsidR="005274C0">
              <w:t>1</w:t>
            </w:r>
            <w:r w:rsidR="00F75E57">
              <w:rPr>
                <w:lang w:val="en-US"/>
              </w:rPr>
              <w:t>0</w:t>
            </w:r>
          </w:p>
        </w:tc>
        <w:tc>
          <w:tcPr>
            <w:tcW w:w="1134" w:type="dxa"/>
          </w:tcPr>
          <w:p w14:paraId="402A9C4E" w14:textId="2889F44A" w:rsidR="00966032" w:rsidRPr="009237FF" w:rsidRDefault="00E27C7C" w:rsidP="005E535E">
            <w:pPr>
              <w:pStyle w:val="ConsPlusNormal"/>
              <w:jc w:val="center"/>
              <w:rPr>
                <w:lang w:val="en-US"/>
              </w:rPr>
            </w:pPr>
            <w:r>
              <w:rPr>
                <w:lang w:val="en-US"/>
              </w:rP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5FF6AB4A" w:rsidR="009237FF" w:rsidRPr="00DE0D10" w:rsidRDefault="00C439AE" w:rsidP="009237FF">
            <w:pPr>
              <w:pStyle w:val="ConsPlusNormal"/>
              <w:jc w:val="center"/>
              <w:rPr>
                <w:lang w:val="en-US"/>
              </w:rPr>
            </w:pPr>
            <w:r>
              <w:rPr>
                <w:lang w:val="en-US"/>
              </w:rPr>
              <w:t>-</w:t>
            </w:r>
            <w:r w:rsidR="00F75E57">
              <w:rPr>
                <w:lang w:val="en-US"/>
              </w:rPr>
              <w:t>2</w:t>
            </w:r>
            <w:r w:rsidR="009237FF">
              <w:t>,</w:t>
            </w:r>
            <w:r w:rsidR="00F75E57">
              <w:rPr>
                <w:lang w:val="en-US"/>
              </w:rPr>
              <w:t>36</w:t>
            </w:r>
          </w:p>
        </w:tc>
        <w:tc>
          <w:tcPr>
            <w:tcW w:w="1134" w:type="dxa"/>
          </w:tcPr>
          <w:p w14:paraId="31CFAB8C" w14:textId="6090C658" w:rsidR="009237FF" w:rsidRPr="006666CD" w:rsidRDefault="00E27C7C" w:rsidP="009237FF">
            <w:pPr>
              <w:pStyle w:val="ConsPlusNormal"/>
              <w:jc w:val="center"/>
              <w:rPr>
                <w:lang w:val="en-US"/>
              </w:rPr>
            </w:pPr>
            <w:r>
              <w:rPr>
                <w:lang w:val="en-US"/>
              </w:rPr>
              <w:t>н/д</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6011E69F" w:rsidR="009237FF" w:rsidRPr="00B85BEB" w:rsidRDefault="005274C0" w:rsidP="009237FF">
            <w:pPr>
              <w:pStyle w:val="ConsPlusNormal"/>
              <w:jc w:val="center"/>
              <w:rPr>
                <w:lang w:val="en-US"/>
              </w:rPr>
            </w:pPr>
            <w:r>
              <w:t>-1</w:t>
            </w:r>
            <w:r w:rsidR="009237FF">
              <w:t>,</w:t>
            </w:r>
            <w:r>
              <w:t>53</w:t>
            </w:r>
          </w:p>
        </w:tc>
        <w:tc>
          <w:tcPr>
            <w:tcW w:w="1134" w:type="dxa"/>
          </w:tcPr>
          <w:p w14:paraId="7A9CB76B" w14:textId="63D562F1" w:rsidR="009237FF" w:rsidRPr="00FA3816" w:rsidRDefault="00E27C7C" w:rsidP="009237FF">
            <w:pPr>
              <w:pStyle w:val="ConsPlusNormal"/>
              <w:jc w:val="center"/>
              <w:rPr>
                <w:lang w:val="en-US"/>
              </w:rPr>
            </w:pPr>
            <w:r>
              <w:rPr>
                <w:lang w:val="en-US"/>
              </w:rPr>
              <w:t>н/д</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5519F455" w:rsidR="009237FF" w:rsidRPr="00D832E3" w:rsidRDefault="005274C0" w:rsidP="009237FF">
            <w:pPr>
              <w:pStyle w:val="ConsPlusNormal"/>
              <w:jc w:val="center"/>
              <w:rPr>
                <w:lang w:val="en-US"/>
              </w:rPr>
            </w:pPr>
            <w:r>
              <w:t>-2</w:t>
            </w:r>
            <w:r w:rsidR="009237FF">
              <w:t>,</w:t>
            </w:r>
            <w:r w:rsidR="00F75E57">
              <w:rPr>
                <w:lang w:val="en-US"/>
              </w:rPr>
              <w:t>12</w:t>
            </w:r>
          </w:p>
        </w:tc>
        <w:tc>
          <w:tcPr>
            <w:tcW w:w="1134" w:type="dxa"/>
          </w:tcPr>
          <w:p w14:paraId="67B55AB7" w14:textId="51FAED07" w:rsidR="009237FF" w:rsidRPr="00AF4552" w:rsidRDefault="00E27C7C" w:rsidP="009237FF">
            <w:pPr>
              <w:pStyle w:val="ConsPlusNormal"/>
              <w:jc w:val="center"/>
            </w:pPr>
            <w:r>
              <w:rPr>
                <w:lang w:val="en-US"/>
              </w:rPr>
              <w:t>н/д</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3E182343" w:rsidR="009237FF" w:rsidRPr="00F75E57" w:rsidRDefault="009237FF" w:rsidP="009237FF">
            <w:pPr>
              <w:pStyle w:val="ConsPlusNormal"/>
              <w:jc w:val="center"/>
              <w:rPr>
                <w:lang w:val="en-US"/>
              </w:rPr>
            </w:pPr>
            <w:r>
              <w:rPr>
                <w:lang w:val="en-US"/>
              </w:rPr>
              <w:t>-</w:t>
            </w:r>
            <w:r w:rsidR="00F75E57">
              <w:rPr>
                <w:lang w:val="en-US"/>
              </w:rPr>
              <w:t>9</w:t>
            </w:r>
            <w:r>
              <w:t>,</w:t>
            </w:r>
            <w:r w:rsidR="005274C0">
              <w:t>3</w:t>
            </w:r>
            <w:r w:rsidR="00F75E57">
              <w:rPr>
                <w:lang w:val="en-US"/>
              </w:rPr>
              <w:t>0</w:t>
            </w:r>
          </w:p>
        </w:tc>
        <w:tc>
          <w:tcPr>
            <w:tcW w:w="1134" w:type="dxa"/>
          </w:tcPr>
          <w:p w14:paraId="59964209" w14:textId="2DEBEC1C" w:rsidR="009237FF" w:rsidRPr="00CB7B58" w:rsidRDefault="00E27C7C" w:rsidP="009237FF">
            <w:pPr>
              <w:pStyle w:val="ConsPlusNormal"/>
              <w:jc w:val="center"/>
              <w:rPr>
                <w:lang w:val="en-US"/>
              </w:rPr>
            </w:pPr>
            <w:r>
              <w:rPr>
                <w:lang w:val="en-US"/>
              </w:rPr>
              <w:t>н/д</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07C4E85C" w:rsidR="009237FF" w:rsidRPr="00F75E57" w:rsidRDefault="009237FF" w:rsidP="009237FF">
            <w:pPr>
              <w:pStyle w:val="ConsPlusNormal"/>
              <w:jc w:val="center"/>
              <w:rPr>
                <w:lang w:val="en-US"/>
              </w:rPr>
            </w:pPr>
            <w:r>
              <w:rPr>
                <w:lang w:val="en-US"/>
              </w:rPr>
              <w:t>-2</w:t>
            </w:r>
            <w:r w:rsidR="005274C0">
              <w:t>4</w:t>
            </w:r>
            <w:r>
              <w:t>,</w:t>
            </w:r>
            <w:r w:rsidR="005274C0">
              <w:t>6</w:t>
            </w:r>
            <w:r w:rsidR="00F75E57">
              <w:rPr>
                <w:lang w:val="en-US"/>
              </w:rPr>
              <w:t>3</w:t>
            </w:r>
          </w:p>
        </w:tc>
        <w:tc>
          <w:tcPr>
            <w:tcW w:w="1134" w:type="dxa"/>
          </w:tcPr>
          <w:p w14:paraId="095C14B4" w14:textId="438713C1" w:rsidR="009237FF" w:rsidRPr="00FF2693" w:rsidRDefault="00E27C7C" w:rsidP="009237FF">
            <w:pPr>
              <w:pStyle w:val="ConsPlusNormal"/>
              <w:jc w:val="center"/>
              <w:rPr>
                <w:lang w:val="en-US"/>
              </w:rPr>
            </w:pPr>
            <w:r>
              <w:rPr>
                <w:lang w:val="en-US"/>
              </w:rPr>
              <w:t>н/д</w:t>
            </w:r>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0922D82E" w:rsidR="00240C91" w:rsidRDefault="00240C91" w:rsidP="00E41509">
            <w:pPr>
              <w:pStyle w:val="ConsPlusNormal"/>
            </w:pPr>
            <w:r>
              <w:t xml:space="preserve">1. Расчетная стоимость инвестиционного пая </w:t>
            </w:r>
            <w:r w:rsidR="00E2323C" w:rsidRPr="00FA3816">
              <w:t>5</w:t>
            </w:r>
            <w:r w:rsidR="005274C0">
              <w:t>8</w:t>
            </w:r>
            <w:r w:rsidR="00F75E57" w:rsidRPr="00F75E57">
              <w:t>1</w:t>
            </w:r>
            <w:r>
              <w:t>,</w:t>
            </w:r>
            <w:r w:rsidR="00F75E57" w:rsidRPr="00F75E57">
              <w:t>81</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47270054" w:rsidR="00240C91" w:rsidRDefault="00240C91" w:rsidP="00E41509">
            <w:pPr>
              <w:pStyle w:val="ConsPlusNormal"/>
            </w:pPr>
            <w:r>
              <w:t xml:space="preserve">2. Стоимость чистых активов паевого инвестиционного фонда </w:t>
            </w:r>
            <w:r w:rsidR="00E27C7C" w:rsidRPr="00E27C7C">
              <w:t>16</w:t>
            </w:r>
            <w:r w:rsidR="005274C0">
              <w:t>5</w:t>
            </w:r>
            <w:r w:rsidR="00E27C7C">
              <w:t xml:space="preserve"> </w:t>
            </w:r>
            <w:r w:rsidR="00F75E57" w:rsidRPr="00F75E57">
              <w:t>476</w:t>
            </w:r>
            <w:r w:rsidR="00E27C7C">
              <w:t xml:space="preserve"> </w:t>
            </w:r>
            <w:r w:rsidR="00F75E57" w:rsidRPr="00F75E57">
              <w:t>001</w:t>
            </w:r>
            <w:r w:rsidR="00E27C7C" w:rsidRPr="00E27C7C">
              <w:t>,</w:t>
            </w:r>
            <w:r w:rsidR="00F75E57" w:rsidRPr="00F75E57">
              <w:t>00</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70A38"/>
    <w:rsid w:val="00787D40"/>
    <w:rsid w:val="007C58C3"/>
    <w:rsid w:val="007E2E30"/>
    <w:rsid w:val="007E6D6F"/>
    <w:rsid w:val="00801E12"/>
    <w:rsid w:val="0084083D"/>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1321</Words>
  <Characters>7533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37</cp:revision>
  <dcterms:created xsi:type="dcterms:W3CDTF">2023-07-10T13:58:00Z</dcterms:created>
  <dcterms:modified xsi:type="dcterms:W3CDTF">2024-05-02T12:13:00Z</dcterms:modified>
</cp:coreProperties>
</file>