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CE" w:rsidRPr="00E01AE2" w:rsidRDefault="00E36FCE" w:rsidP="00E36FCE">
      <w:pPr>
        <w:pBdr>
          <w:left w:val="single" w:sz="48" w:space="11" w:color="FFF72D"/>
        </w:pBdr>
        <w:shd w:val="clear" w:color="auto" w:fill="FFFFFF"/>
        <w:spacing w:before="45" w:after="120" w:line="240" w:lineRule="auto"/>
        <w:ind w:left="-315"/>
        <w:outlineLvl w:val="0"/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</w:pPr>
      <w:r w:rsidRPr="00E01AE2"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  <w:t>Сообщение о стоимости чистых активов и расчетной стоимости инвестиционного пая ЗПИФ недвижимости «Квант»</w:t>
      </w:r>
    </w:p>
    <w:p w:rsidR="00E36FCE" w:rsidRPr="00E01AE2" w:rsidRDefault="00E36FCE" w:rsidP="00E3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E2">
        <w:rPr>
          <w:rFonts w:ascii="Tahoma" w:eastAsia="Times New Roman" w:hAnsi="Tahoma" w:cs="Tahoma"/>
          <w:color w:val="565656"/>
          <w:sz w:val="18"/>
          <w:szCs w:val="18"/>
          <w:shd w:val="clear" w:color="auto" w:fill="FFFFFF"/>
          <w:lang w:eastAsia="ru-RU"/>
        </w:rPr>
        <w:t>(Правила доверительного управления Фондом зарегистрированы ФСФР России 02 февраля 2010 г. за № 1727-94197977)                                                                </w:t>
      </w:r>
    </w:p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proofErr w:type="gramStart"/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Общество с ограниченной ответственностью «Управляющая компания «</w:t>
      </w:r>
      <w:proofErr w:type="spellStart"/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Финанс</w:t>
      </w:r>
      <w:proofErr w:type="spellEnd"/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Трейд </w:t>
      </w:r>
      <w:proofErr w:type="spellStart"/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Эссет</w:t>
      </w:r>
      <w:proofErr w:type="spellEnd"/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Менеджмент» (далее – Управляющая компания)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21-000-1-00616 от "18" ноября 2008 г сообщает о стоимости чистых активов и расчетной стоимости инвестиционного пая Закрытого паевого инвестиционного фонда недвижимости «Квант» (далее – Фонд).</w:t>
      </w:r>
      <w:r w:rsidRPr="00E01AE2">
        <w:rPr>
          <w:rFonts w:ascii="Tahoma" w:eastAsia="Times New Roman" w:hAnsi="Tahoma" w:cs="Tahoma"/>
          <w:b/>
          <w:bCs/>
          <w:color w:val="565656"/>
          <w:sz w:val="18"/>
          <w:szCs w:val="18"/>
          <w:lang w:eastAsia="ru-RU"/>
        </w:rPr>
        <w:t> </w:t>
      </w:r>
      <w:proofErr w:type="gramEnd"/>
    </w:p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Дата определения стоимости чистых активов – 31.05.2024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2614"/>
        <w:gridCol w:w="2614"/>
        <w:gridCol w:w="1230"/>
      </w:tblGrid>
      <w:tr w:rsidR="00E36FCE" w:rsidRPr="00E01AE2" w:rsidTr="0096789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Дата определения стоимости чистых активов и расчетной стоимости инвестиционного пая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Изменение </w:t>
            </w:r>
            <w:proofErr w:type="gramStart"/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в</w:t>
            </w:r>
            <w:proofErr w:type="gramEnd"/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36FCE" w:rsidRPr="00E01AE2" w:rsidTr="009678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FCE" w:rsidRPr="00E01AE2" w:rsidRDefault="00E36FCE" w:rsidP="0096789F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27.04.2024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FCE" w:rsidRPr="00E01AE2" w:rsidRDefault="00E36FCE" w:rsidP="0096789F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</w:tr>
      <w:tr w:rsidR="00E36FCE" w:rsidRPr="00E01AE2" w:rsidTr="009678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Стоимость чистых активов,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FCE" w:rsidRPr="00E01AE2" w:rsidRDefault="00E36FCE" w:rsidP="0096789F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177 425 478,32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FCE" w:rsidRPr="00E01AE2" w:rsidRDefault="00E36FCE" w:rsidP="0096789F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177 474 185,71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-0,03</w:t>
            </w:r>
          </w:p>
        </w:tc>
      </w:tr>
      <w:tr w:rsidR="00E36FCE" w:rsidRPr="00E01AE2" w:rsidTr="009678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Расчетная стоимость инвестиционного пая,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FCE" w:rsidRPr="00E01AE2" w:rsidRDefault="00E36FCE" w:rsidP="0096789F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887,13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887,37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AE2" w:rsidRPr="00E01AE2" w:rsidRDefault="00E36FCE" w:rsidP="0096789F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E01AE2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-0,03</w:t>
            </w:r>
          </w:p>
        </w:tc>
      </w:tr>
    </w:tbl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Информацию о Фонде можно получить по адресу г. Москва, ул. Маршала Рыбалко, д. 2, корп. 6, и по телефону +7 (495) 210-17-89. Адрес страницы в сети Интернет: </w:t>
      </w:r>
      <w:hyperlink r:id="rId5" w:history="1">
        <w:r w:rsidRPr="00E01AE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http://www.fitam.ru</w:t>
        </w:r>
      </w:hyperlink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.</w:t>
      </w:r>
    </w:p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E01AE2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</w:t>
      </w:r>
      <w:r w:rsidRPr="00E01AE2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softHyphen/>
        <w:t>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E01AE2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Настоящее сообщение доступно на сайте в сети Интернет до опубликования нового сообщения о стоимости чистых активов и расчетной стоимости инвестиционного пая паевого инвестиционного фонда либо сообщения о прекращении паевого инвестиционного фонда.</w:t>
      </w:r>
    </w:p>
    <w:p w:rsidR="00E36FCE" w:rsidRPr="00E01AE2" w:rsidRDefault="00E36FCE" w:rsidP="00E36FCE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E01AE2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Дата и время опубликования: 03.06.2024 г., 21:19</w:t>
      </w:r>
    </w:p>
    <w:p w:rsidR="00840145" w:rsidRDefault="00840145">
      <w:bookmarkStart w:id="0" w:name="_GoBack"/>
      <w:bookmarkEnd w:id="0"/>
    </w:p>
    <w:sectPr w:rsidR="0084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E"/>
    <w:rsid w:val="00840145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2024-06-03T08:32:00Z</dcterms:created>
  <dcterms:modified xsi:type="dcterms:W3CDTF">2024-06-03T08:32:00Z</dcterms:modified>
</cp:coreProperties>
</file>