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584"/>
        <w:gridCol w:w="2160"/>
        <w:gridCol w:w="2273"/>
      </w:tblGrid>
      <w:tr w:rsidR="003B55FE" w:rsidRPr="003B55FE" w:rsidTr="003B5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0B050"/>
                <w:lang w:eastAsia="ru-RU"/>
              </w:rPr>
            </w:pPr>
            <w:r w:rsidRPr="003B55FE">
              <w:rPr>
                <w:rFonts w:ascii="Trebuchet MS" w:eastAsia="Times New Roman" w:hAnsi="Trebuchet MS" w:cs="Times New Roman"/>
                <w:color w:val="00B050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0B050"/>
                <w:lang w:eastAsia="ru-RU"/>
              </w:rPr>
            </w:pPr>
            <w:r w:rsidRPr="003B55FE">
              <w:rPr>
                <w:rFonts w:ascii="Trebuchet MS" w:eastAsia="Times New Roman" w:hAnsi="Trebuchet MS" w:cs="Times New Roman"/>
                <w:color w:val="00B050"/>
                <w:lang w:eastAsia="ru-RU"/>
              </w:rPr>
              <w:t xml:space="preserve">Информация о лице, осуществляющем функции единоличного исполнительного органа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0B050"/>
                <w:lang w:eastAsia="ru-RU"/>
              </w:rPr>
            </w:pPr>
            <w:r w:rsidRPr="003B55FE">
              <w:rPr>
                <w:rFonts w:ascii="Trebuchet MS" w:eastAsia="Times New Roman" w:hAnsi="Trebuchet MS" w:cs="Times New Roman"/>
                <w:color w:val="00B050"/>
                <w:lang w:eastAsia="ru-RU"/>
              </w:rPr>
              <w:t xml:space="preserve">Информация о контролере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0B050"/>
                <w:lang w:eastAsia="ru-RU"/>
              </w:rPr>
            </w:pPr>
            <w:r w:rsidRPr="003B55FE">
              <w:rPr>
                <w:rFonts w:ascii="Trebuchet MS" w:eastAsia="Times New Roman" w:hAnsi="Trebuchet MS" w:cs="Times New Roman"/>
                <w:color w:val="00B050"/>
                <w:lang w:eastAsia="ru-RU"/>
              </w:rPr>
              <w:t xml:space="preserve">Информация об ответственном за управление рисками </w:t>
            </w:r>
          </w:p>
        </w:tc>
      </w:tr>
      <w:tr w:rsidR="003B55FE" w:rsidRPr="003B55FE" w:rsidTr="003B5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0B050"/>
                <w:lang w:eastAsia="ru-RU"/>
              </w:rPr>
            </w:pPr>
            <w:r w:rsidRPr="003B55FE">
              <w:rPr>
                <w:rFonts w:ascii="Trebuchet MS" w:eastAsia="Times New Roman" w:hAnsi="Trebuchet MS" w:cs="Times New Roman"/>
                <w:color w:val="00B050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7992A1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Еврецкий</w:t>
            </w:r>
            <w:proofErr w:type="spellEnd"/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 xml:space="preserve"> Владимир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7992A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Силин Евгений Леонидович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7992A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Силин Евгений Леонидович</w:t>
            </w:r>
          </w:p>
        </w:tc>
      </w:tr>
      <w:tr w:rsidR="003B55FE" w:rsidRPr="003B55FE" w:rsidTr="003B5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0B050"/>
                <w:lang w:eastAsia="ru-RU"/>
              </w:rPr>
            </w:pPr>
            <w:r w:rsidRPr="003B55FE">
              <w:rPr>
                <w:rFonts w:ascii="Trebuchet MS" w:eastAsia="Times New Roman" w:hAnsi="Trebuchet MS" w:cs="Times New Roman"/>
                <w:color w:val="00B05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7992A1"/>
                <w:lang w:eastAsia="ru-RU"/>
              </w:rPr>
            </w:pP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7992A1"/>
                <w:lang w:eastAsia="ru-RU"/>
              </w:rPr>
            </w:pP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Заместитель генерального директора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 xml:space="preserve"> - К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онтролер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7992A1"/>
                <w:lang w:eastAsia="ru-RU"/>
              </w:rPr>
            </w:pP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Заместитель генерального директора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 xml:space="preserve"> - К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онтролер</w:t>
            </w:r>
          </w:p>
        </w:tc>
      </w:tr>
      <w:tr w:rsidR="003B55FE" w:rsidRPr="003B55FE" w:rsidTr="003B5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0B050"/>
                <w:lang w:eastAsia="ru-RU"/>
              </w:rPr>
            </w:pPr>
            <w:r w:rsidRPr="003B55FE">
              <w:rPr>
                <w:rFonts w:ascii="Trebuchet MS" w:eastAsia="Times New Roman" w:hAnsi="Trebuchet MS" w:cs="Times New Roman"/>
                <w:color w:val="00B050"/>
                <w:lang w:eastAsia="ru-RU"/>
              </w:rPr>
              <w:t>Дата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7992A1"/>
                <w:lang w:eastAsia="ru-RU"/>
              </w:rPr>
            </w:pP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1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6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.1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2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.201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3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7992A1"/>
                <w:lang w:eastAsia="ru-RU"/>
              </w:rPr>
            </w:pP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0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4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.0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5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.20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2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1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7992A1"/>
                <w:lang w:eastAsia="ru-RU"/>
              </w:rPr>
            </w:pP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0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4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.0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5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.20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2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1 г.</w:t>
            </w:r>
          </w:p>
        </w:tc>
      </w:tr>
      <w:tr w:rsidR="003B55FE" w:rsidRPr="003B55FE" w:rsidTr="003B55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Pr="005C2B2B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0B050"/>
                <w:lang w:eastAsia="ru-RU"/>
              </w:rPr>
            </w:pPr>
          </w:p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0B050"/>
                <w:lang w:eastAsia="ru-RU"/>
              </w:rPr>
            </w:pPr>
            <w:r w:rsidRPr="003B55FE">
              <w:rPr>
                <w:rFonts w:ascii="Trebuchet MS" w:eastAsia="Times New Roman" w:hAnsi="Trebuchet MS" w:cs="Times New Roman"/>
                <w:color w:val="00B050"/>
                <w:lang w:eastAsia="ru-RU"/>
              </w:rPr>
              <w:t xml:space="preserve">Сведения об опыте работы в кредитных организациях и </w:t>
            </w:r>
            <w:proofErr w:type="spellStart"/>
            <w:r w:rsidRPr="003B55FE">
              <w:rPr>
                <w:rFonts w:ascii="Trebuchet MS" w:eastAsia="Times New Roman" w:hAnsi="Trebuchet MS" w:cs="Times New Roman"/>
                <w:color w:val="00B050"/>
                <w:lang w:eastAsia="ru-RU"/>
              </w:rPr>
              <w:t>некредитных</w:t>
            </w:r>
            <w:proofErr w:type="spellEnd"/>
            <w:r w:rsidRPr="003B55FE">
              <w:rPr>
                <w:rFonts w:ascii="Trebuchet MS" w:eastAsia="Times New Roman" w:hAnsi="Trebuchet MS" w:cs="Times New Roman"/>
                <w:color w:val="00B050"/>
                <w:lang w:eastAsia="ru-RU"/>
              </w:rPr>
              <w:t xml:space="preserve"> финансовых организациях за последние пять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7992A1"/>
                <w:lang w:eastAsia="ru-RU"/>
              </w:rPr>
            </w:pPr>
          </w:p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7992A1"/>
                <w:lang w:eastAsia="ru-RU"/>
              </w:rPr>
            </w:pP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Генеральный директор ООО «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УК «</w:t>
            </w:r>
            <w:proofErr w:type="spellStart"/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Финанс</w:t>
            </w:r>
            <w:proofErr w:type="spellEnd"/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 xml:space="preserve"> Трейд </w:t>
            </w:r>
            <w:proofErr w:type="spellStart"/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Эссет</w:t>
            </w:r>
            <w:proofErr w:type="spellEnd"/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Мнеджмент</w:t>
            </w:r>
            <w:proofErr w:type="spellEnd"/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» с 1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6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.1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2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.201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3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 xml:space="preserve"> г. и по настоящее время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7992A1"/>
                <w:lang w:eastAsia="ru-RU"/>
              </w:rPr>
            </w:pPr>
          </w:p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7992A1"/>
                <w:lang w:eastAsia="ru-RU"/>
              </w:rPr>
            </w:pP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Генеральный директор ООО «</w:t>
            </w:r>
            <w:proofErr w:type="spellStart"/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Академ-Финанс</w:t>
            </w:r>
            <w:proofErr w:type="spellEnd"/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 xml:space="preserve">» с 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20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04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.201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0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 xml:space="preserve"> г. и по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 xml:space="preserve"> 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настоящее время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 xml:space="preserve"> (14.08.2020 г.)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7992A1"/>
                <w:lang w:eastAsia="ru-RU"/>
              </w:rPr>
            </w:pPr>
          </w:p>
          <w:p w:rsidR="003B55FE" w:rsidRPr="003B55FE" w:rsidRDefault="003B55FE" w:rsidP="003B55FE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7992A1"/>
                <w:lang w:eastAsia="ru-RU"/>
              </w:rPr>
            </w:pP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Генеральный директор ООО «</w:t>
            </w:r>
            <w:proofErr w:type="spellStart"/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Академ-Финанс</w:t>
            </w:r>
            <w:proofErr w:type="spellEnd"/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 xml:space="preserve">» с 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20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04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>.201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0</w:t>
            </w:r>
            <w:r w:rsidRPr="003B55FE">
              <w:rPr>
                <w:rFonts w:ascii="Trebuchet MS" w:eastAsia="Times New Roman" w:hAnsi="Trebuchet MS" w:cs="Times New Roman"/>
                <w:color w:val="7992A1"/>
                <w:lang w:eastAsia="ru-RU"/>
              </w:rPr>
              <w:t xml:space="preserve"> г. и по настоящее время </w:t>
            </w:r>
            <w:r>
              <w:rPr>
                <w:rFonts w:ascii="Trebuchet MS" w:eastAsia="Times New Roman" w:hAnsi="Trebuchet MS" w:cs="Times New Roman"/>
                <w:color w:val="7992A1"/>
                <w:lang w:eastAsia="ru-RU"/>
              </w:rPr>
              <w:t>(14.08.2020 г.)</w:t>
            </w:r>
          </w:p>
        </w:tc>
      </w:tr>
    </w:tbl>
    <w:p w:rsidR="003B55FE" w:rsidRDefault="003B55FE">
      <w:bookmarkStart w:id="0" w:name="_GoBack"/>
      <w:bookmarkEnd w:id="0"/>
    </w:p>
    <w:sectPr w:rsidR="003B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EF"/>
    <w:rsid w:val="003B55FE"/>
    <w:rsid w:val="00556440"/>
    <w:rsid w:val="005C2B2B"/>
    <w:rsid w:val="006944EF"/>
    <w:rsid w:val="00C8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CB564-86BC-436B-B42D-F8A5FDB7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738</Characters>
  <Application>Microsoft Office Word</Application>
  <DocSecurity>0</DocSecurity>
  <Lines>61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Егоров Сергей Вадимович</cp:lastModifiedBy>
  <cp:revision>4</cp:revision>
  <dcterms:created xsi:type="dcterms:W3CDTF">2021-10-04T10:28:00Z</dcterms:created>
  <dcterms:modified xsi:type="dcterms:W3CDTF">2021-10-04T10:40:00Z</dcterms:modified>
</cp:coreProperties>
</file>